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995E0" w14:textId="17AB5122" w:rsidR="00B85112" w:rsidRDefault="00AE41A5">
      <w:r w:rsidRPr="00AE41A5">
        <w:t xml:space="preserve">Lai, Henry and Levitt, B. Blake. "Cellular and molecular effects of non-ionizing electromagnetic fields" </w:t>
      </w:r>
      <w:r w:rsidRPr="00AE41A5">
        <w:rPr>
          <w:i/>
          <w:iCs/>
        </w:rPr>
        <w:t>Reviews on Environmental Health</w:t>
      </w:r>
      <w:r w:rsidRPr="00AE41A5">
        <w:t xml:space="preserve">, vol. 39, no. 3, 2024, pp. 519-529. </w:t>
      </w:r>
      <w:hyperlink r:id="rId4" w:history="1">
        <w:r w:rsidRPr="00AE41A5">
          <w:rPr>
            <w:rStyle w:val="Hyperlink"/>
          </w:rPr>
          <w:t>https://doi.org/10.1515/reveh-2023-0023</w:t>
        </w:r>
      </w:hyperlink>
    </w:p>
    <w:sectPr w:rsidR="00B851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1A5"/>
    <w:rsid w:val="003E5262"/>
    <w:rsid w:val="006D195D"/>
    <w:rsid w:val="008E45C6"/>
    <w:rsid w:val="00AE41A5"/>
    <w:rsid w:val="00B85112"/>
    <w:rsid w:val="00C0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1F667"/>
  <w15:chartTrackingRefBased/>
  <w15:docId w15:val="{827DA6E0-2711-4159-9853-62938E9AD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1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1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1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1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1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1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1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1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1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1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1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1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1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1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1A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41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4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515/reveh-2023-0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 Creagan</dc:creator>
  <cp:keywords/>
  <dc:description/>
  <cp:lastModifiedBy>Cathleen Creagan</cp:lastModifiedBy>
  <cp:revision>1</cp:revision>
  <dcterms:created xsi:type="dcterms:W3CDTF">2026-10-19T02:47:00Z</dcterms:created>
  <dcterms:modified xsi:type="dcterms:W3CDTF">2026-10-19T02:49:00Z</dcterms:modified>
</cp:coreProperties>
</file>